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14F" w:rsidRDefault="0057414F" w:rsidP="00136D83">
      <w:pPr>
        <w:contextualSpacing/>
        <w:jc w:val="center"/>
        <w:rPr>
          <w:b/>
          <w:sz w:val="24"/>
          <w:szCs w:val="24"/>
        </w:rPr>
      </w:pPr>
      <w:r w:rsidRPr="0057414F">
        <w:rPr>
          <w:noProof/>
        </w:rPr>
        <w:drawing>
          <wp:inline distT="0" distB="0" distL="0" distR="0" wp14:anchorId="27F2E264" wp14:editId="2BE3EF92">
            <wp:extent cx="5943600" cy="152764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3600" cy="1527643"/>
                    </a:xfrm>
                    <a:prstGeom prst="rect">
                      <a:avLst/>
                    </a:prstGeom>
                    <a:noFill/>
                    <a:ln>
                      <a:noFill/>
                    </a:ln>
                  </pic:spPr>
                </pic:pic>
              </a:graphicData>
            </a:graphic>
          </wp:inline>
        </w:drawing>
      </w:r>
    </w:p>
    <w:p w:rsidR="00FE2882" w:rsidRPr="00136D83" w:rsidRDefault="00136D83" w:rsidP="00136D83">
      <w:pPr>
        <w:contextualSpacing/>
        <w:jc w:val="center"/>
        <w:rPr>
          <w:b/>
          <w:sz w:val="24"/>
          <w:szCs w:val="24"/>
        </w:rPr>
      </w:pPr>
      <w:r w:rsidRPr="00136D83">
        <w:rPr>
          <w:b/>
          <w:sz w:val="24"/>
          <w:szCs w:val="24"/>
        </w:rPr>
        <w:t>JPA Board of Directors</w:t>
      </w:r>
    </w:p>
    <w:p w:rsidR="00136D83" w:rsidRPr="00136D83" w:rsidRDefault="00136D83" w:rsidP="00136D83">
      <w:pPr>
        <w:contextualSpacing/>
        <w:jc w:val="center"/>
        <w:rPr>
          <w:b/>
          <w:sz w:val="24"/>
          <w:szCs w:val="24"/>
        </w:rPr>
      </w:pPr>
      <w:r w:rsidRPr="00136D83">
        <w:rPr>
          <w:b/>
          <w:sz w:val="24"/>
          <w:szCs w:val="24"/>
        </w:rPr>
        <w:t>Regular Meeting</w:t>
      </w:r>
    </w:p>
    <w:p w:rsidR="00136D83" w:rsidRPr="00136D83" w:rsidRDefault="00136D83" w:rsidP="00136D83">
      <w:pPr>
        <w:contextualSpacing/>
        <w:jc w:val="center"/>
        <w:rPr>
          <w:sz w:val="24"/>
          <w:szCs w:val="24"/>
        </w:rPr>
      </w:pPr>
      <w:r w:rsidRPr="00136D83">
        <w:rPr>
          <w:sz w:val="24"/>
          <w:szCs w:val="24"/>
        </w:rPr>
        <w:t>Monday April 10, 2017 9:00 am</w:t>
      </w:r>
    </w:p>
    <w:p w:rsidR="00136D83" w:rsidRPr="00136D83" w:rsidRDefault="00136D83" w:rsidP="00136D83">
      <w:pPr>
        <w:contextualSpacing/>
        <w:jc w:val="center"/>
        <w:rPr>
          <w:sz w:val="24"/>
          <w:szCs w:val="24"/>
        </w:rPr>
      </w:pPr>
      <w:r w:rsidRPr="00136D83">
        <w:rPr>
          <w:sz w:val="24"/>
          <w:szCs w:val="24"/>
        </w:rPr>
        <w:t>Fire Station 2</w:t>
      </w:r>
    </w:p>
    <w:p w:rsidR="00136D83" w:rsidRPr="00136D83" w:rsidRDefault="00136D83" w:rsidP="00136D83">
      <w:pPr>
        <w:contextualSpacing/>
        <w:jc w:val="center"/>
        <w:rPr>
          <w:sz w:val="24"/>
          <w:szCs w:val="24"/>
        </w:rPr>
      </w:pPr>
      <w:r w:rsidRPr="00136D83">
        <w:rPr>
          <w:sz w:val="24"/>
          <w:szCs w:val="24"/>
        </w:rPr>
        <w:t>2951 Lake Tahoe Blvd, South Lake Tahoe, Ca 96150</w:t>
      </w:r>
    </w:p>
    <w:p w:rsidR="00136D83" w:rsidRDefault="00136D83"/>
    <w:p w:rsidR="00136D83" w:rsidRDefault="00136D83" w:rsidP="00136D83">
      <w:pPr>
        <w:jc w:val="center"/>
        <w:rPr>
          <w:b/>
          <w:sz w:val="24"/>
          <w:szCs w:val="24"/>
          <w:u w:val="single"/>
        </w:rPr>
      </w:pPr>
      <w:r w:rsidRPr="00136D83">
        <w:rPr>
          <w:b/>
          <w:sz w:val="24"/>
          <w:szCs w:val="24"/>
          <w:u w:val="single"/>
        </w:rPr>
        <w:t>Minutes</w:t>
      </w:r>
    </w:p>
    <w:p w:rsidR="00136D83" w:rsidRPr="007F4D6C" w:rsidRDefault="00136D83" w:rsidP="00136D83">
      <w:pPr>
        <w:rPr>
          <w:b/>
          <w:sz w:val="24"/>
          <w:szCs w:val="24"/>
        </w:rPr>
      </w:pPr>
      <w:r w:rsidRPr="007F4D6C">
        <w:rPr>
          <w:b/>
          <w:sz w:val="24"/>
          <w:szCs w:val="24"/>
        </w:rPr>
        <w:t>I. Special- Call to Order/ Roll Call/ Pledge of Allegiance</w:t>
      </w:r>
    </w:p>
    <w:p w:rsidR="00136D83" w:rsidRPr="007F4D6C" w:rsidRDefault="00136D83" w:rsidP="00164DBB">
      <w:pPr>
        <w:pStyle w:val="ListParagraph"/>
        <w:numPr>
          <w:ilvl w:val="0"/>
          <w:numId w:val="6"/>
        </w:numPr>
        <w:rPr>
          <w:b/>
          <w:sz w:val="24"/>
          <w:szCs w:val="24"/>
        </w:rPr>
      </w:pPr>
      <w:r w:rsidRPr="007F4D6C">
        <w:rPr>
          <w:b/>
          <w:sz w:val="24"/>
          <w:szCs w:val="24"/>
        </w:rPr>
        <w:t xml:space="preserve">Chairperson Bettencourt called the Meeting to order at 9:00am </w:t>
      </w:r>
    </w:p>
    <w:p w:rsidR="00136D83" w:rsidRPr="007F4D6C" w:rsidRDefault="00136D83" w:rsidP="00164DBB">
      <w:pPr>
        <w:pStyle w:val="ListParagraph"/>
        <w:numPr>
          <w:ilvl w:val="0"/>
          <w:numId w:val="6"/>
        </w:numPr>
        <w:rPr>
          <w:b/>
          <w:sz w:val="24"/>
          <w:szCs w:val="24"/>
        </w:rPr>
      </w:pPr>
      <w:r w:rsidRPr="007F4D6C">
        <w:rPr>
          <w:b/>
          <w:sz w:val="24"/>
          <w:szCs w:val="24"/>
        </w:rPr>
        <w:t xml:space="preserve">Pledge of Allegiance </w:t>
      </w:r>
    </w:p>
    <w:p w:rsidR="00136D83" w:rsidRPr="007F4D6C" w:rsidRDefault="00136D83" w:rsidP="00164DBB">
      <w:pPr>
        <w:pStyle w:val="ListParagraph"/>
        <w:numPr>
          <w:ilvl w:val="0"/>
          <w:numId w:val="6"/>
        </w:numPr>
        <w:rPr>
          <w:b/>
          <w:sz w:val="24"/>
          <w:szCs w:val="24"/>
        </w:rPr>
      </w:pPr>
      <w:r w:rsidRPr="007F4D6C">
        <w:rPr>
          <w:b/>
          <w:sz w:val="24"/>
          <w:szCs w:val="24"/>
        </w:rPr>
        <w:t xml:space="preserve">Board Attendees </w:t>
      </w:r>
    </w:p>
    <w:p w:rsidR="00136D83" w:rsidRPr="007F4D6C" w:rsidRDefault="00136D83" w:rsidP="00136D83">
      <w:pPr>
        <w:pStyle w:val="ListParagraph"/>
        <w:numPr>
          <w:ilvl w:val="0"/>
          <w:numId w:val="4"/>
        </w:numPr>
        <w:rPr>
          <w:sz w:val="24"/>
          <w:szCs w:val="24"/>
        </w:rPr>
      </w:pPr>
      <w:r w:rsidRPr="007F4D6C">
        <w:rPr>
          <w:sz w:val="24"/>
          <w:szCs w:val="24"/>
        </w:rPr>
        <w:t xml:space="preserve">Bob Bettencourt, Chairperson </w:t>
      </w:r>
    </w:p>
    <w:p w:rsidR="00136D83" w:rsidRPr="007F4D6C" w:rsidRDefault="00136D83" w:rsidP="00136D83">
      <w:pPr>
        <w:pStyle w:val="ListParagraph"/>
        <w:numPr>
          <w:ilvl w:val="0"/>
          <w:numId w:val="4"/>
        </w:numPr>
        <w:rPr>
          <w:sz w:val="24"/>
          <w:szCs w:val="24"/>
        </w:rPr>
      </w:pPr>
      <w:r w:rsidRPr="007F4D6C">
        <w:rPr>
          <w:sz w:val="24"/>
          <w:szCs w:val="24"/>
        </w:rPr>
        <w:t xml:space="preserve">Dave Huber, Director </w:t>
      </w:r>
    </w:p>
    <w:p w:rsidR="00136D83" w:rsidRPr="007F4D6C" w:rsidRDefault="00136D83" w:rsidP="00136D83">
      <w:pPr>
        <w:pStyle w:val="ListParagraph"/>
        <w:numPr>
          <w:ilvl w:val="0"/>
          <w:numId w:val="4"/>
        </w:numPr>
        <w:rPr>
          <w:sz w:val="24"/>
          <w:szCs w:val="24"/>
        </w:rPr>
      </w:pPr>
      <w:r w:rsidRPr="007F4D6C">
        <w:rPr>
          <w:sz w:val="24"/>
          <w:szCs w:val="24"/>
        </w:rPr>
        <w:t xml:space="preserve">Brooke Laine, Director </w:t>
      </w:r>
    </w:p>
    <w:p w:rsidR="00136D83" w:rsidRPr="007F4D6C" w:rsidRDefault="00136D83" w:rsidP="00136D83">
      <w:pPr>
        <w:pStyle w:val="ListParagraph"/>
        <w:numPr>
          <w:ilvl w:val="0"/>
          <w:numId w:val="4"/>
        </w:numPr>
        <w:rPr>
          <w:sz w:val="24"/>
          <w:szCs w:val="24"/>
        </w:rPr>
      </w:pPr>
      <w:r w:rsidRPr="007F4D6C">
        <w:rPr>
          <w:sz w:val="24"/>
          <w:szCs w:val="24"/>
        </w:rPr>
        <w:t>Tom Davis, Director</w:t>
      </w:r>
      <w:bookmarkStart w:id="0" w:name="_GoBack"/>
      <w:bookmarkEnd w:id="0"/>
    </w:p>
    <w:p w:rsidR="00136D83" w:rsidRPr="009B410D" w:rsidRDefault="00164DBB" w:rsidP="00136D83">
      <w:pPr>
        <w:rPr>
          <w:b/>
          <w:sz w:val="24"/>
          <w:szCs w:val="24"/>
        </w:rPr>
      </w:pPr>
      <w:r w:rsidRPr="007F4D6C">
        <w:rPr>
          <w:sz w:val="24"/>
          <w:szCs w:val="24"/>
        </w:rPr>
        <w:t xml:space="preserve">       </w:t>
      </w:r>
      <w:r w:rsidR="00136D83" w:rsidRPr="009B410D">
        <w:rPr>
          <w:b/>
          <w:sz w:val="24"/>
          <w:szCs w:val="24"/>
        </w:rPr>
        <w:t>Other Attendees</w:t>
      </w:r>
    </w:p>
    <w:p w:rsidR="00164DBB" w:rsidRPr="007F4D6C" w:rsidRDefault="00164DBB" w:rsidP="00136D83">
      <w:pPr>
        <w:pStyle w:val="ListParagraph"/>
        <w:numPr>
          <w:ilvl w:val="0"/>
          <w:numId w:val="4"/>
        </w:numPr>
        <w:rPr>
          <w:sz w:val="24"/>
          <w:szCs w:val="24"/>
        </w:rPr>
      </w:pPr>
      <w:r w:rsidRPr="007F4D6C">
        <w:rPr>
          <w:sz w:val="24"/>
          <w:szCs w:val="24"/>
        </w:rPr>
        <w:t xml:space="preserve">Ryan Wagoner, CTESOA Executive Director </w:t>
      </w:r>
    </w:p>
    <w:p w:rsidR="00136D83" w:rsidRPr="007F4D6C" w:rsidRDefault="00136D83" w:rsidP="00136D83">
      <w:pPr>
        <w:pStyle w:val="ListParagraph"/>
        <w:numPr>
          <w:ilvl w:val="0"/>
          <w:numId w:val="4"/>
        </w:numPr>
        <w:rPr>
          <w:sz w:val="24"/>
          <w:szCs w:val="24"/>
        </w:rPr>
      </w:pPr>
      <w:r w:rsidRPr="007F4D6C">
        <w:rPr>
          <w:sz w:val="24"/>
          <w:szCs w:val="24"/>
        </w:rPr>
        <w:t xml:space="preserve">Megan </w:t>
      </w:r>
      <w:proofErr w:type="spellStart"/>
      <w:r w:rsidRPr="007F4D6C">
        <w:rPr>
          <w:sz w:val="24"/>
          <w:szCs w:val="24"/>
        </w:rPr>
        <w:t>Nickles</w:t>
      </w:r>
      <w:proofErr w:type="spellEnd"/>
      <w:r w:rsidRPr="007F4D6C">
        <w:rPr>
          <w:sz w:val="24"/>
          <w:szCs w:val="24"/>
        </w:rPr>
        <w:t>, CTESOA Operations Manager</w:t>
      </w:r>
    </w:p>
    <w:p w:rsidR="00164DBB" w:rsidRPr="007F4D6C" w:rsidRDefault="00164DBB" w:rsidP="00136D83">
      <w:pPr>
        <w:pStyle w:val="ListParagraph"/>
        <w:numPr>
          <w:ilvl w:val="0"/>
          <w:numId w:val="4"/>
        </w:numPr>
        <w:rPr>
          <w:sz w:val="24"/>
          <w:szCs w:val="24"/>
        </w:rPr>
      </w:pPr>
      <w:r w:rsidRPr="007F4D6C">
        <w:rPr>
          <w:sz w:val="24"/>
          <w:szCs w:val="24"/>
        </w:rPr>
        <w:t xml:space="preserve">Kayla </w:t>
      </w:r>
      <w:proofErr w:type="spellStart"/>
      <w:r w:rsidRPr="007F4D6C">
        <w:rPr>
          <w:sz w:val="24"/>
          <w:szCs w:val="24"/>
        </w:rPr>
        <w:t>Galinski</w:t>
      </w:r>
      <w:proofErr w:type="spellEnd"/>
      <w:r w:rsidRPr="007F4D6C">
        <w:rPr>
          <w:sz w:val="24"/>
          <w:szCs w:val="24"/>
        </w:rPr>
        <w:t>, CTESOA Office Administrator</w:t>
      </w:r>
    </w:p>
    <w:p w:rsidR="00136D83" w:rsidRPr="007F4D6C" w:rsidRDefault="00136D83" w:rsidP="00136D83">
      <w:pPr>
        <w:pStyle w:val="ListParagraph"/>
        <w:numPr>
          <w:ilvl w:val="0"/>
          <w:numId w:val="4"/>
        </w:numPr>
        <w:rPr>
          <w:sz w:val="24"/>
          <w:szCs w:val="24"/>
        </w:rPr>
      </w:pPr>
      <w:r w:rsidRPr="007F4D6C">
        <w:rPr>
          <w:sz w:val="24"/>
          <w:szCs w:val="24"/>
        </w:rPr>
        <w:t xml:space="preserve">Tim Alameda, Fire Chief for LVFD </w:t>
      </w:r>
    </w:p>
    <w:p w:rsidR="00136D83" w:rsidRPr="007F4D6C" w:rsidRDefault="00136D83" w:rsidP="00136D83">
      <w:pPr>
        <w:pStyle w:val="ListParagraph"/>
        <w:numPr>
          <w:ilvl w:val="0"/>
          <w:numId w:val="4"/>
        </w:numPr>
        <w:rPr>
          <w:sz w:val="24"/>
          <w:szCs w:val="24"/>
        </w:rPr>
      </w:pPr>
      <w:r w:rsidRPr="007F4D6C">
        <w:rPr>
          <w:sz w:val="24"/>
          <w:szCs w:val="24"/>
        </w:rPr>
        <w:t xml:space="preserve">Jeff Michael, LVFD </w:t>
      </w:r>
    </w:p>
    <w:p w:rsidR="00136D83" w:rsidRPr="007F4D6C" w:rsidRDefault="00136D83" w:rsidP="00136D83">
      <w:pPr>
        <w:pStyle w:val="ListParagraph"/>
        <w:numPr>
          <w:ilvl w:val="0"/>
          <w:numId w:val="4"/>
        </w:numPr>
        <w:rPr>
          <w:sz w:val="24"/>
          <w:szCs w:val="24"/>
        </w:rPr>
      </w:pPr>
      <w:r w:rsidRPr="007F4D6C">
        <w:rPr>
          <w:sz w:val="24"/>
          <w:szCs w:val="24"/>
        </w:rPr>
        <w:t xml:space="preserve">Rich Todd </w:t>
      </w:r>
    </w:p>
    <w:p w:rsidR="00136D83" w:rsidRPr="007F4D6C" w:rsidRDefault="00136D83" w:rsidP="00136D83">
      <w:pPr>
        <w:pStyle w:val="ListParagraph"/>
        <w:numPr>
          <w:ilvl w:val="0"/>
          <w:numId w:val="4"/>
        </w:numPr>
        <w:rPr>
          <w:sz w:val="24"/>
          <w:szCs w:val="24"/>
        </w:rPr>
      </w:pPr>
      <w:r w:rsidRPr="007F4D6C">
        <w:rPr>
          <w:sz w:val="24"/>
          <w:szCs w:val="24"/>
        </w:rPr>
        <w:t xml:space="preserve">Jeff </w:t>
      </w:r>
      <w:proofErr w:type="spellStart"/>
      <w:r w:rsidRPr="007F4D6C">
        <w:rPr>
          <w:sz w:val="24"/>
          <w:szCs w:val="24"/>
        </w:rPr>
        <w:t>Meston</w:t>
      </w:r>
      <w:proofErr w:type="spellEnd"/>
    </w:p>
    <w:p w:rsidR="00136D83" w:rsidRPr="007F4D6C" w:rsidRDefault="00136D83" w:rsidP="00136D83">
      <w:pPr>
        <w:pStyle w:val="ListParagraph"/>
        <w:numPr>
          <w:ilvl w:val="0"/>
          <w:numId w:val="4"/>
        </w:numPr>
        <w:rPr>
          <w:sz w:val="24"/>
          <w:szCs w:val="24"/>
        </w:rPr>
      </w:pPr>
      <w:r w:rsidRPr="007F4D6C">
        <w:rPr>
          <w:sz w:val="24"/>
          <w:szCs w:val="24"/>
        </w:rPr>
        <w:t xml:space="preserve">Kim </w:t>
      </w:r>
      <w:r w:rsidR="00164DBB" w:rsidRPr="007F4D6C">
        <w:rPr>
          <w:sz w:val="24"/>
          <w:szCs w:val="24"/>
        </w:rPr>
        <w:t>George</w:t>
      </w:r>
    </w:p>
    <w:p w:rsidR="00136D83" w:rsidRPr="007F4D6C" w:rsidRDefault="0033782A" w:rsidP="00136D83">
      <w:pPr>
        <w:pStyle w:val="ListParagraph"/>
        <w:numPr>
          <w:ilvl w:val="0"/>
          <w:numId w:val="4"/>
        </w:numPr>
        <w:rPr>
          <w:sz w:val="24"/>
          <w:szCs w:val="24"/>
        </w:rPr>
      </w:pPr>
      <w:r>
        <w:rPr>
          <w:sz w:val="24"/>
          <w:szCs w:val="24"/>
        </w:rPr>
        <w:t xml:space="preserve">Karl </w:t>
      </w:r>
      <w:proofErr w:type="spellStart"/>
      <w:r w:rsidR="00164DBB" w:rsidRPr="007F4D6C">
        <w:rPr>
          <w:sz w:val="24"/>
          <w:szCs w:val="24"/>
        </w:rPr>
        <w:t>Koeppen</w:t>
      </w:r>
      <w:proofErr w:type="spellEnd"/>
    </w:p>
    <w:p w:rsidR="00164DBB" w:rsidRPr="007F4D6C" w:rsidRDefault="00164DBB" w:rsidP="00136D83">
      <w:pPr>
        <w:pStyle w:val="ListParagraph"/>
        <w:numPr>
          <w:ilvl w:val="0"/>
          <w:numId w:val="4"/>
        </w:numPr>
        <w:rPr>
          <w:sz w:val="24"/>
          <w:szCs w:val="24"/>
        </w:rPr>
      </w:pPr>
      <w:r w:rsidRPr="007F4D6C">
        <w:rPr>
          <w:sz w:val="24"/>
          <w:szCs w:val="24"/>
        </w:rPr>
        <w:t xml:space="preserve">Dave </w:t>
      </w:r>
      <w:proofErr w:type="spellStart"/>
      <w:r w:rsidRPr="007F4D6C">
        <w:rPr>
          <w:sz w:val="24"/>
          <w:szCs w:val="24"/>
        </w:rPr>
        <w:t>Olivo</w:t>
      </w:r>
      <w:proofErr w:type="spellEnd"/>
      <w:r w:rsidRPr="007F4D6C">
        <w:rPr>
          <w:sz w:val="24"/>
          <w:szCs w:val="24"/>
        </w:rPr>
        <w:t>, CTESOA CPA</w:t>
      </w:r>
      <w:r w:rsidR="000A68E5" w:rsidRPr="007F4D6C">
        <w:rPr>
          <w:sz w:val="24"/>
          <w:szCs w:val="24"/>
        </w:rPr>
        <w:t>, Treasurer</w:t>
      </w:r>
    </w:p>
    <w:p w:rsidR="00164DBB" w:rsidRPr="007F4D6C" w:rsidRDefault="0033782A" w:rsidP="00136D83">
      <w:pPr>
        <w:pStyle w:val="ListParagraph"/>
        <w:numPr>
          <w:ilvl w:val="0"/>
          <w:numId w:val="4"/>
        </w:numPr>
        <w:rPr>
          <w:sz w:val="24"/>
          <w:szCs w:val="24"/>
        </w:rPr>
      </w:pPr>
      <w:r>
        <w:rPr>
          <w:sz w:val="24"/>
          <w:szCs w:val="24"/>
        </w:rPr>
        <w:t xml:space="preserve">Sophie </w:t>
      </w:r>
      <w:proofErr w:type="spellStart"/>
      <w:r w:rsidR="00164DBB" w:rsidRPr="007F4D6C">
        <w:rPr>
          <w:sz w:val="24"/>
          <w:szCs w:val="24"/>
        </w:rPr>
        <w:t>Tetlow</w:t>
      </w:r>
      <w:proofErr w:type="spellEnd"/>
    </w:p>
    <w:p w:rsidR="00164DBB" w:rsidRPr="007F4D6C" w:rsidRDefault="00164DBB" w:rsidP="00164DBB">
      <w:pPr>
        <w:pStyle w:val="ListParagraph"/>
        <w:numPr>
          <w:ilvl w:val="0"/>
          <w:numId w:val="4"/>
        </w:numPr>
        <w:rPr>
          <w:sz w:val="24"/>
          <w:szCs w:val="24"/>
        </w:rPr>
      </w:pPr>
      <w:r w:rsidRPr="007F4D6C">
        <w:rPr>
          <w:sz w:val="24"/>
          <w:szCs w:val="24"/>
        </w:rPr>
        <w:lastRenderedPageBreak/>
        <w:t>Leona Alan</w:t>
      </w:r>
    </w:p>
    <w:p w:rsidR="00164DBB" w:rsidRPr="007F4D6C" w:rsidRDefault="00164DBB" w:rsidP="00164DBB">
      <w:pPr>
        <w:pStyle w:val="ListParagraph"/>
        <w:ind w:left="1080"/>
        <w:rPr>
          <w:sz w:val="24"/>
          <w:szCs w:val="24"/>
        </w:rPr>
      </w:pPr>
    </w:p>
    <w:p w:rsidR="00164DBB" w:rsidRPr="009B410D" w:rsidRDefault="00164DBB" w:rsidP="00164DBB">
      <w:pPr>
        <w:pStyle w:val="ListParagraph"/>
        <w:numPr>
          <w:ilvl w:val="0"/>
          <w:numId w:val="9"/>
        </w:numPr>
        <w:rPr>
          <w:b/>
          <w:sz w:val="24"/>
          <w:szCs w:val="24"/>
        </w:rPr>
      </w:pPr>
      <w:r w:rsidRPr="009B410D">
        <w:rPr>
          <w:b/>
          <w:sz w:val="24"/>
          <w:szCs w:val="24"/>
        </w:rPr>
        <w:t xml:space="preserve">Communications from the Audience on Non Agenda Items. </w:t>
      </w:r>
    </w:p>
    <w:p w:rsidR="00164DBB" w:rsidRPr="009B410D" w:rsidRDefault="00164DBB" w:rsidP="00164DBB">
      <w:pPr>
        <w:pStyle w:val="ListParagraph"/>
        <w:ind w:left="1440"/>
        <w:rPr>
          <w:sz w:val="24"/>
          <w:szCs w:val="24"/>
        </w:rPr>
      </w:pPr>
      <w:r w:rsidRPr="009B410D">
        <w:rPr>
          <w:sz w:val="24"/>
          <w:szCs w:val="24"/>
        </w:rPr>
        <w:tab/>
      </w:r>
      <w:r w:rsidR="00407596" w:rsidRPr="009B410D">
        <w:rPr>
          <w:sz w:val="24"/>
          <w:szCs w:val="24"/>
        </w:rPr>
        <w:t>Executive Director Wagoner requests we hold future meetings back at the training center as Station 2 does not have very much space.</w:t>
      </w:r>
    </w:p>
    <w:p w:rsidR="00164DBB" w:rsidRPr="009B410D" w:rsidRDefault="00164DBB" w:rsidP="00164DBB">
      <w:pPr>
        <w:pStyle w:val="ListParagraph"/>
        <w:numPr>
          <w:ilvl w:val="0"/>
          <w:numId w:val="9"/>
        </w:numPr>
        <w:rPr>
          <w:sz w:val="24"/>
          <w:szCs w:val="24"/>
        </w:rPr>
      </w:pPr>
      <w:r w:rsidRPr="009B410D">
        <w:rPr>
          <w:b/>
          <w:sz w:val="24"/>
          <w:szCs w:val="24"/>
        </w:rPr>
        <w:t>Public’s Chance to speak on any Non-Agenda Items</w:t>
      </w:r>
      <w:r w:rsidRPr="009B410D">
        <w:rPr>
          <w:sz w:val="24"/>
          <w:szCs w:val="24"/>
        </w:rPr>
        <w:t xml:space="preserve">. </w:t>
      </w:r>
    </w:p>
    <w:p w:rsidR="00407596" w:rsidRPr="009B410D" w:rsidRDefault="00407596" w:rsidP="00407596">
      <w:pPr>
        <w:pStyle w:val="ListParagraph"/>
        <w:ind w:left="1440"/>
        <w:rPr>
          <w:sz w:val="24"/>
          <w:szCs w:val="24"/>
        </w:rPr>
      </w:pPr>
      <w:r w:rsidRPr="009B410D">
        <w:rPr>
          <w:sz w:val="24"/>
          <w:szCs w:val="24"/>
        </w:rPr>
        <w:tab/>
      </w:r>
      <w:proofErr w:type="gramStart"/>
      <w:r w:rsidRPr="009B410D">
        <w:rPr>
          <w:sz w:val="24"/>
          <w:szCs w:val="24"/>
        </w:rPr>
        <w:t>None.</w:t>
      </w:r>
      <w:proofErr w:type="gramEnd"/>
    </w:p>
    <w:p w:rsidR="00164DBB" w:rsidRPr="009B410D" w:rsidRDefault="00164DBB" w:rsidP="00164DBB">
      <w:pPr>
        <w:rPr>
          <w:b/>
          <w:sz w:val="24"/>
          <w:szCs w:val="24"/>
        </w:rPr>
      </w:pPr>
      <w:r w:rsidRPr="009B410D">
        <w:rPr>
          <w:sz w:val="24"/>
          <w:szCs w:val="24"/>
        </w:rPr>
        <w:t xml:space="preserve">   </w:t>
      </w:r>
      <w:r w:rsidRPr="009B410D">
        <w:rPr>
          <w:b/>
          <w:sz w:val="24"/>
          <w:szCs w:val="24"/>
        </w:rPr>
        <w:t xml:space="preserve"> D.  Note about California’s Open Meeting Law</w:t>
      </w:r>
    </w:p>
    <w:p w:rsidR="00164DBB" w:rsidRPr="009B410D" w:rsidRDefault="00407596" w:rsidP="00164DBB">
      <w:pPr>
        <w:rPr>
          <w:b/>
          <w:sz w:val="24"/>
          <w:szCs w:val="24"/>
        </w:rPr>
      </w:pPr>
      <w:r w:rsidRPr="009B410D">
        <w:rPr>
          <w:b/>
          <w:sz w:val="24"/>
          <w:szCs w:val="24"/>
        </w:rPr>
        <w:t>1. Approval of Agenda</w:t>
      </w:r>
    </w:p>
    <w:p w:rsidR="00407596" w:rsidRPr="009B410D" w:rsidRDefault="00407596" w:rsidP="0019511A">
      <w:pPr>
        <w:jc w:val="both"/>
        <w:rPr>
          <w:sz w:val="24"/>
          <w:szCs w:val="24"/>
        </w:rPr>
      </w:pPr>
      <w:r w:rsidRPr="009B410D">
        <w:rPr>
          <w:sz w:val="24"/>
          <w:szCs w:val="24"/>
        </w:rPr>
        <w:tab/>
        <w:t xml:space="preserve">Director Bettencourt mentions there will be one change to the Agenda, that the Closed Session will be moved from the end of Open Session to after item 3. </w:t>
      </w:r>
      <w:r w:rsidR="0019511A" w:rsidRPr="009B410D">
        <w:rPr>
          <w:sz w:val="24"/>
          <w:szCs w:val="24"/>
        </w:rPr>
        <w:t xml:space="preserve">Director Huber moves to approve the agenda with this change. Director Davis seconds the motion. No further discussion. Motion carries unanimously. </w:t>
      </w:r>
    </w:p>
    <w:p w:rsidR="0019511A" w:rsidRPr="009B410D" w:rsidRDefault="0019511A" w:rsidP="00164DBB">
      <w:pPr>
        <w:rPr>
          <w:b/>
          <w:sz w:val="24"/>
          <w:szCs w:val="24"/>
        </w:rPr>
      </w:pPr>
      <w:r w:rsidRPr="009B410D">
        <w:rPr>
          <w:b/>
          <w:sz w:val="24"/>
          <w:szCs w:val="24"/>
        </w:rPr>
        <w:t>2.  Approval of Special Meeting Minutes December 15</w:t>
      </w:r>
      <w:r w:rsidRPr="009B410D">
        <w:rPr>
          <w:b/>
          <w:sz w:val="24"/>
          <w:szCs w:val="24"/>
          <w:vertAlign w:val="superscript"/>
        </w:rPr>
        <w:t>th</w:t>
      </w:r>
      <w:r w:rsidRPr="009B410D">
        <w:rPr>
          <w:b/>
          <w:sz w:val="24"/>
          <w:szCs w:val="24"/>
        </w:rPr>
        <w:t>, 2016</w:t>
      </w:r>
    </w:p>
    <w:p w:rsidR="00407596" w:rsidRPr="009B410D" w:rsidRDefault="0019511A" w:rsidP="0019511A">
      <w:pPr>
        <w:rPr>
          <w:sz w:val="24"/>
          <w:szCs w:val="24"/>
        </w:rPr>
      </w:pPr>
      <w:r w:rsidRPr="009B410D">
        <w:rPr>
          <w:sz w:val="24"/>
          <w:szCs w:val="24"/>
        </w:rPr>
        <w:tab/>
        <w:t xml:space="preserve">Director Davis has a question about Director Huber’s objection to Chief </w:t>
      </w:r>
      <w:proofErr w:type="spellStart"/>
      <w:r w:rsidRPr="009B410D">
        <w:rPr>
          <w:sz w:val="24"/>
          <w:szCs w:val="24"/>
        </w:rPr>
        <w:t>Meston</w:t>
      </w:r>
      <w:proofErr w:type="spellEnd"/>
      <w:r w:rsidRPr="009B410D">
        <w:rPr>
          <w:sz w:val="24"/>
          <w:szCs w:val="24"/>
        </w:rPr>
        <w:t xml:space="preserve"> sitting on the Board. Executive Director Wagoner points out that it is on the agenda for today under the Bylaw Review. Director Davis moves for approval of the minutes. Director Huber seconds. No further discussion. Motion carries unanimously. </w:t>
      </w:r>
    </w:p>
    <w:p w:rsidR="0019511A" w:rsidRPr="009B410D" w:rsidRDefault="0019511A" w:rsidP="0019511A">
      <w:pPr>
        <w:rPr>
          <w:b/>
          <w:sz w:val="24"/>
          <w:szCs w:val="24"/>
        </w:rPr>
      </w:pPr>
      <w:r w:rsidRPr="009B410D">
        <w:rPr>
          <w:b/>
          <w:sz w:val="24"/>
          <w:szCs w:val="24"/>
        </w:rPr>
        <w:t>3. Year to date Budget vs. Actual</w:t>
      </w:r>
    </w:p>
    <w:p w:rsidR="0019511A" w:rsidRPr="009B410D" w:rsidRDefault="0019511A" w:rsidP="0019511A">
      <w:pPr>
        <w:rPr>
          <w:sz w:val="24"/>
          <w:szCs w:val="24"/>
        </w:rPr>
      </w:pPr>
      <w:r w:rsidRPr="009B410D">
        <w:rPr>
          <w:sz w:val="24"/>
          <w:szCs w:val="24"/>
        </w:rPr>
        <w:tab/>
        <w:t xml:space="preserve">Dave </w:t>
      </w:r>
      <w:proofErr w:type="spellStart"/>
      <w:r w:rsidRPr="009B410D">
        <w:rPr>
          <w:sz w:val="24"/>
          <w:szCs w:val="24"/>
        </w:rPr>
        <w:t>Olivo</w:t>
      </w:r>
      <w:proofErr w:type="spellEnd"/>
      <w:r w:rsidRPr="009B410D">
        <w:rPr>
          <w:sz w:val="24"/>
          <w:szCs w:val="24"/>
        </w:rPr>
        <w:t xml:space="preserve"> presents the year to date budget. </w:t>
      </w:r>
      <w:r w:rsidR="00FE3A11" w:rsidRPr="009B410D">
        <w:rPr>
          <w:sz w:val="24"/>
          <w:szCs w:val="24"/>
        </w:rPr>
        <w:t xml:space="preserve">Director Huber asks if the JPA gets reimbursed for medical supplies through patient insurance. Executive Director Wagoner explains that we do not. Director Huber asks what the status is of the iPads that were recently disconnected. Director Davis asks if we can surplus them. </w:t>
      </w:r>
      <w:proofErr w:type="gramStart"/>
      <w:r w:rsidR="00FE3A11" w:rsidRPr="009B410D">
        <w:rPr>
          <w:sz w:val="24"/>
          <w:szCs w:val="24"/>
        </w:rPr>
        <w:t>Will be put on the agenda for next meeting.</w:t>
      </w:r>
      <w:proofErr w:type="gramEnd"/>
      <w:r w:rsidR="00FE3A11" w:rsidRPr="009B410D">
        <w:rPr>
          <w:sz w:val="24"/>
          <w:szCs w:val="24"/>
        </w:rPr>
        <w:t xml:space="preserve"> Brooke Laine suggests looking at ADP instead of Paychex for payroll. </w:t>
      </w:r>
      <w:r w:rsidR="00832568" w:rsidRPr="009B410D">
        <w:rPr>
          <w:sz w:val="24"/>
          <w:szCs w:val="24"/>
        </w:rPr>
        <w:t xml:space="preserve">Director Huber asks if the budget is sustainable. Treasurer </w:t>
      </w:r>
      <w:proofErr w:type="spellStart"/>
      <w:r w:rsidR="00832568" w:rsidRPr="009B410D">
        <w:rPr>
          <w:sz w:val="24"/>
          <w:szCs w:val="24"/>
        </w:rPr>
        <w:t>Olivo</w:t>
      </w:r>
      <w:proofErr w:type="spellEnd"/>
      <w:r w:rsidR="00832568" w:rsidRPr="009B410D">
        <w:rPr>
          <w:sz w:val="24"/>
          <w:szCs w:val="24"/>
        </w:rPr>
        <w:t xml:space="preserve"> assures that it is. </w:t>
      </w:r>
    </w:p>
    <w:p w:rsidR="00832568" w:rsidRPr="009B410D" w:rsidRDefault="009B410D" w:rsidP="0019511A">
      <w:pPr>
        <w:rPr>
          <w:b/>
          <w:sz w:val="24"/>
          <w:szCs w:val="24"/>
        </w:rPr>
      </w:pPr>
      <w:r>
        <w:rPr>
          <w:b/>
          <w:sz w:val="24"/>
          <w:szCs w:val="24"/>
        </w:rPr>
        <w:t xml:space="preserve">E. </w:t>
      </w:r>
      <w:r w:rsidR="00832568" w:rsidRPr="009B410D">
        <w:rPr>
          <w:b/>
          <w:sz w:val="24"/>
          <w:szCs w:val="24"/>
        </w:rPr>
        <w:t xml:space="preserve"> Closed Session- No reportable action taken.</w:t>
      </w:r>
    </w:p>
    <w:p w:rsidR="00832568" w:rsidRPr="009B410D" w:rsidRDefault="009B410D" w:rsidP="0019511A">
      <w:pPr>
        <w:rPr>
          <w:b/>
          <w:sz w:val="24"/>
          <w:szCs w:val="24"/>
        </w:rPr>
      </w:pPr>
      <w:r>
        <w:rPr>
          <w:b/>
          <w:sz w:val="24"/>
          <w:szCs w:val="24"/>
        </w:rPr>
        <w:t>4</w:t>
      </w:r>
      <w:r w:rsidR="00832568" w:rsidRPr="009B410D">
        <w:rPr>
          <w:b/>
          <w:sz w:val="24"/>
          <w:szCs w:val="24"/>
        </w:rPr>
        <w:t xml:space="preserve">. </w:t>
      </w:r>
      <w:r w:rsidR="000A68E5" w:rsidRPr="009B410D">
        <w:rPr>
          <w:b/>
          <w:sz w:val="24"/>
          <w:szCs w:val="24"/>
        </w:rPr>
        <w:t>CTESOA Bylaw review/update</w:t>
      </w:r>
    </w:p>
    <w:p w:rsidR="000A68E5" w:rsidRPr="009B410D" w:rsidRDefault="000A68E5" w:rsidP="0019511A">
      <w:pPr>
        <w:rPr>
          <w:sz w:val="24"/>
          <w:szCs w:val="24"/>
        </w:rPr>
      </w:pPr>
      <w:r w:rsidRPr="009B410D">
        <w:rPr>
          <w:sz w:val="24"/>
          <w:szCs w:val="24"/>
        </w:rPr>
        <w:tab/>
      </w:r>
      <w:r w:rsidR="00FE64B1" w:rsidRPr="009B410D">
        <w:rPr>
          <w:sz w:val="24"/>
          <w:szCs w:val="24"/>
        </w:rPr>
        <w:t>Director Davis wants it written in to the bylaws that if one of the members cannot attend a meeting they can appoint an alternate</w:t>
      </w:r>
      <w:r w:rsidR="00CF26A3" w:rsidRPr="009B410D">
        <w:rPr>
          <w:sz w:val="24"/>
          <w:szCs w:val="24"/>
        </w:rPr>
        <w:t xml:space="preserve"> elected official</w:t>
      </w:r>
      <w:r w:rsidR="00FE64B1" w:rsidRPr="009B410D">
        <w:rPr>
          <w:sz w:val="24"/>
          <w:szCs w:val="24"/>
        </w:rPr>
        <w:t xml:space="preserve"> to stand in and vote in their place. Executive Director Wagoner explains that it is written in the Policy and Procedures of the JPA, Director Davis says since it is not in the bylaws it should be and should be consistent. Director Huber moves to amend the bylaws, Director Davis seconds. Director Laine asks for </w:t>
      </w:r>
      <w:r w:rsidR="00FE64B1" w:rsidRPr="009B410D">
        <w:rPr>
          <w:sz w:val="24"/>
          <w:szCs w:val="24"/>
        </w:rPr>
        <w:lastRenderedPageBreak/>
        <w:t xml:space="preserve">clarification on which specific section of the bylaws the motion pertains to. Motion carries unanimously. No further discussion. </w:t>
      </w:r>
    </w:p>
    <w:p w:rsidR="00FE64B1" w:rsidRPr="009B410D" w:rsidRDefault="009B410D" w:rsidP="0019511A">
      <w:pPr>
        <w:rPr>
          <w:b/>
          <w:sz w:val="24"/>
          <w:szCs w:val="24"/>
        </w:rPr>
      </w:pPr>
      <w:r>
        <w:rPr>
          <w:b/>
          <w:sz w:val="24"/>
          <w:szCs w:val="24"/>
        </w:rPr>
        <w:t>5</w:t>
      </w:r>
      <w:r w:rsidR="00FE64B1" w:rsidRPr="009B410D">
        <w:rPr>
          <w:b/>
          <w:sz w:val="24"/>
          <w:szCs w:val="24"/>
        </w:rPr>
        <w:t>. Elect a Chairperson, Vice Chairperson, Secretary and Treasurer</w:t>
      </w:r>
    </w:p>
    <w:p w:rsidR="00FE64B1" w:rsidRPr="009B410D" w:rsidRDefault="00FE64B1" w:rsidP="0019511A">
      <w:pPr>
        <w:rPr>
          <w:sz w:val="24"/>
          <w:szCs w:val="24"/>
        </w:rPr>
      </w:pPr>
      <w:r w:rsidRPr="009B410D">
        <w:rPr>
          <w:sz w:val="24"/>
          <w:szCs w:val="24"/>
        </w:rPr>
        <w:tab/>
      </w:r>
      <w:r w:rsidR="00CF26A3" w:rsidRPr="009B410D">
        <w:rPr>
          <w:sz w:val="24"/>
          <w:szCs w:val="24"/>
        </w:rPr>
        <w:t xml:space="preserve">Director </w:t>
      </w:r>
      <w:r w:rsidRPr="009B410D">
        <w:rPr>
          <w:sz w:val="24"/>
          <w:szCs w:val="24"/>
        </w:rPr>
        <w:t xml:space="preserve">Davis </w:t>
      </w:r>
      <w:r w:rsidR="00CF26A3" w:rsidRPr="009B410D">
        <w:rPr>
          <w:sz w:val="24"/>
          <w:szCs w:val="24"/>
        </w:rPr>
        <w:t xml:space="preserve">nominates Bob Bettencourt as Chairperson. Brooke Laine seconds. Director Huber moves to maintain board as is, with Tom Davis as Vice Chairperson, Ryan Wagoner as Secretary and Dave </w:t>
      </w:r>
      <w:proofErr w:type="spellStart"/>
      <w:r w:rsidR="00CF26A3" w:rsidRPr="009B410D">
        <w:rPr>
          <w:sz w:val="24"/>
          <w:szCs w:val="24"/>
        </w:rPr>
        <w:t>Olivo</w:t>
      </w:r>
      <w:proofErr w:type="spellEnd"/>
      <w:r w:rsidR="00CF26A3" w:rsidRPr="009B410D">
        <w:rPr>
          <w:sz w:val="24"/>
          <w:szCs w:val="24"/>
        </w:rPr>
        <w:t xml:space="preserve"> as Treasurer. Motion carries unanimously. No further discussion.</w:t>
      </w:r>
    </w:p>
    <w:p w:rsidR="00832568" w:rsidRPr="009B410D" w:rsidRDefault="009B410D" w:rsidP="0019511A">
      <w:pPr>
        <w:rPr>
          <w:b/>
          <w:sz w:val="24"/>
          <w:szCs w:val="24"/>
        </w:rPr>
      </w:pPr>
      <w:r>
        <w:rPr>
          <w:b/>
          <w:sz w:val="24"/>
          <w:szCs w:val="24"/>
        </w:rPr>
        <w:t>6</w:t>
      </w:r>
      <w:r w:rsidR="00CF26A3" w:rsidRPr="009B410D">
        <w:rPr>
          <w:b/>
          <w:sz w:val="24"/>
          <w:szCs w:val="24"/>
        </w:rPr>
        <w:t>. County EMS updates, AB545, and future EMS RFP</w:t>
      </w:r>
    </w:p>
    <w:p w:rsidR="00CF26A3" w:rsidRPr="009B410D" w:rsidRDefault="00CF26A3" w:rsidP="0019511A">
      <w:pPr>
        <w:rPr>
          <w:sz w:val="24"/>
          <w:szCs w:val="24"/>
        </w:rPr>
      </w:pPr>
      <w:r w:rsidRPr="009B410D">
        <w:rPr>
          <w:sz w:val="24"/>
          <w:szCs w:val="24"/>
        </w:rPr>
        <w:tab/>
        <w:t xml:space="preserve">Rich Todd explains the AB545 which would allow hospitals to sit on the board of the JPA, which is still in legislation. </w:t>
      </w:r>
      <w:r w:rsidR="00D14041" w:rsidRPr="009B410D">
        <w:rPr>
          <w:sz w:val="24"/>
          <w:szCs w:val="24"/>
        </w:rPr>
        <w:t xml:space="preserve">The county is moving forward with the RFP process which will be going to the board in August or September and potentially going into effect in the 2017 calendar year. Director Huber asks why we are switching from the contract to an RFP. Rich Todd says that when looking at the issues it seemed the best way to fix them was with an RFP. </w:t>
      </w:r>
    </w:p>
    <w:p w:rsidR="00BC2DA0" w:rsidRPr="009B410D" w:rsidRDefault="009B410D" w:rsidP="0019511A">
      <w:pPr>
        <w:rPr>
          <w:b/>
          <w:sz w:val="24"/>
          <w:szCs w:val="24"/>
        </w:rPr>
      </w:pPr>
      <w:r>
        <w:rPr>
          <w:b/>
          <w:sz w:val="24"/>
          <w:szCs w:val="24"/>
        </w:rPr>
        <w:t>7</w:t>
      </w:r>
      <w:r w:rsidR="00BC2DA0" w:rsidRPr="009B410D">
        <w:rPr>
          <w:b/>
          <w:sz w:val="24"/>
          <w:szCs w:val="24"/>
        </w:rPr>
        <w:t>. Cal Tahoe Signing Bonus for new employees</w:t>
      </w:r>
    </w:p>
    <w:p w:rsidR="00BC2DA0" w:rsidRPr="009B410D" w:rsidRDefault="00BC2DA0" w:rsidP="0019511A">
      <w:pPr>
        <w:rPr>
          <w:sz w:val="24"/>
          <w:szCs w:val="24"/>
        </w:rPr>
      </w:pPr>
      <w:r w:rsidRPr="009B410D">
        <w:rPr>
          <w:sz w:val="24"/>
          <w:szCs w:val="24"/>
        </w:rPr>
        <w:tab/>
        <w:t>Executive Director Wagoner presents again the signing bonus of $3000. Director Davis asks how long the employee is required to stay if they receive the bonus. Executive Director Wagoner explains the final payment will be paid out at six months. Director Davis moves to accept this signing bonus. Director Huber seconds. Motion carries unanimously. No further discussion.</w:t>
      </w:r>
    </w:p>
    <w:p w:rsidR="00BC2DA0" w:rsidRPr="009B410D" w:rsidRDefault="009B410D" w:rsidP="0019511A">
      <w:pPr>
        <w:rPr>
          <w:b/>
          <w:sz w:val="24"/>
          <w:szCs w:val="24"/>
        </w:rPr>
      </w:pPr>
      <w:r>
        <w:rPr>
          <w:b/>
          <w:sz w:val="24"/>
          <w:szCs w:val="24"/>
        </w:rPr>
        <w:t>8</w:t>
      </w:r>
      <w:r w:rsidR="00BC2DA0" w:rsidRPr="009B410D">
        <w:rPr>
          <w:b/>
          <w:sz w:val="24"/>
          <w:szCs w:val="24"/>
        </w:rPr>
        <w:t>. Draft Letter to County for additional funding</w:t>
      </w:r>
    </w:p>
    <w:p w:rsidR="00BC2DA0" w:rsidRPr="009B410D" w:rsidRDefault="00BC2DA0" w:rsidP="0019511A">
      <w:pPr>
        <w:rPr>
          <w:sz w:val="24"/>
          <w:szCs w:val="24"/>
        </w:rPr>
      </w:pPr>
      <w:r w:rsidRPr="009B410D">
        <w:rPr>
          <w:sz w:val="24"/>
          <w:szCs w:val="24"/>
        </w:rPr>
        <w:tab/>
        <w:t xml:space="preserve">Executive Director Wagoner explains the history of the letter beginning in 2014, and the results of the last letter that was presented to the county. Executive Director Wagoner presents supporting graphs and charts to the board. </w:t>
      </w:r>
      <w:r w:rsidR="00514932" w:rsidRPr="009B410D">
        <w:rPr>
          <w:sz w:val="24"/>
          <w:szCs w:val="24"/>
        </w:rPr>
        <w:t xml:space="preserve">Director Bettencourt expresses concern that, although the letter does not express anything that has not been brought up before, the county will ignore it despite the hard evidence and background provided. Director Davis moves to accept the letter as written and send it to county. Director Bettencourt asks if Director Davis is sure he wants the letter sent as is since it is a draft and one of the options needs to be removed. Director Davis amends the motion to send as edited by the Executive Director. Director Huber seconds the motion and calls for further discussion. Chief Alameda expresses that he would like the South Shore to mimic more of how the West Shore runs, in a fire based system.  </w:t>
      </w:r>
      <w:r w:rsidR="00531877" w:rsidRPr="009B410D">
        <w:rPr>
          <w:sz w:val="24"/>
          <w:szCs w:val="24"/>
        </w:rPr>
        <w:t>Motion carries unanimously. No further discussion.</w:t>
      </w:r>
    </w:p>
    <w:p w:rsidR="00C66EB4" w:rsidRPr="009B410D" w:rsidRDefault="009B410D" w:rsidP="0019511A">
      <w:pPr>
        <w:rPr>
          <w:b/>
          <w:sz w:val="24"/>
          <w:szCs w:val="24"/>
        </w:rPr>
      </w:pPr>
      <w:r>
        <w:rPr>
          <w:b/>
          <w:sz w:val="24"/>
          <w:szCs w:val="24"/>
        </w:rPr>
        <w:t>9</w:t>
      </w:r>
      <w:r w:rsidR="00C66EB4" w:rsidRPr="009B410D">
        <w:rPr>
          <w:b/>
          <w:sz w:val="24"/>
          <w:szCs w:val="24"/>
        </w:rPr>
        <w:t>. Surplus of Medic Unit</w:t>
      </w:r>
    </w:p>
    <w:p w:rsidR="00C66EB4" w:rsidRPr="009B410D" w:rsidRDefault="00531877" w:rsidP="0019511A">
      <w:pPr>
        <w:rPr>
          <w:sz w:val="24"/>
          <w:szCs w:val="24"/>
        </w:rPr>
      </w:pPr>
      <w:r w:rsidRPr="009B410D">
        <w:rPr>
          <w:sz w:val="24"/>
          <w:szCs w:val="24"/>
        </w:rPr>
        <w:lastRenderedPageBreak/>
        <w:tab/>
        <w:t>Executive Director Wagoner explains that once the wrecked medic unit returns from the shop that he would like to sell a 2006 ambulance that is sitting in reserve. Director Davis moves to surplus the unit. Brooke Laine seconds. Motion Carries unanimously. No further discussion.</w:t>
      </w:r>
    </w:p>
    <w:p w:rsidR="007F4D6C" w:rsidRPr="009B410D" w:rsidRDefault="007F4D6C" w:rsidP="0019511A">
      <w:pPr>
        <w:rPr>
          <w:sz w:val="24"/>
          <w:szCs w:val="24"/>
        </w:rPr>
      </w:pPr>
    </w:p>
    <w:p w:rsidR="00C66EB4" w:rsidRPr="009B410D" w:rsidRDefault="009B410D" w:rsidP="0019511A">
      <w:pPr>
        <w:rPr>
          <w:b/>
          <w:sz w:val="24"/>
          <w:szCs w:val="24"/>
        </w:rPr>
      </w:pPr>
      <w:r>
        <w:rPr>
          <w:b/>
          <w:sz w:val="24"/>
          <w:szCs w:val="24"/>
        </w:rPr>
        <w:t>10</w:t>
      </w:r>
      <w:r w:rsidR="00C66EB4" w:rsidRPr="009B410D">
        <w:rPr>
          <w:b/>
          <w:sz w:val="24"/>
          <w:szCs w:val="24"/>
        </w:rPr>
        <w:t>. Request to Purchase Battalion Vehicle from Lake Valley</w:t>
      </w:r>
    </w:p>
    <w:p w:rsidR="007F4D6C" w:rsidRPr="009B410D" w:rsidRDefault="007F4D6C" w:rsidP="0019511A">
      <w:pPr>
        <w:rPr>
          <w:sz w:val="24"/>
          <w:szCs w:val="24"/>
        </w:rPr>
      </w:pPr>
      <w:r w:rsidRPr="009B410D">
        <w:rPr>
          <w:sz w:val="24"/>
          <w:szCs w:val="24"/>
        </w:rPr>
        <w:tab/>
        <w:t>Executive Director Wagoner explains that Andrew Sessions from Lake Valley informed him they would be taking out of a service and getting rid of a unit. He explains to the board that the JPA does not have any other unit, so when anything needs to be picked up they take a Medic unit or personal car. The battalion vehicle would allow for the JPA to pick up supplies without using an ambulance. Director Davis moves to approve purchase of the unit for $3000.00. Director Huber seconds. No further discussion. Motion carries unanimously.</w:t>
      </w:r>
    </w:p>
    <w:p w:rsidR="009B410D" w:rsidRPr="009B410D" w:rsidRDefault="009B410D" w:rsidP="0019511A">
      <w:pPr>
        <w:rPr>
          <w:b/>
          <w:sz w:val="24"/>
          <w:szCs w:val="24"/>
        </w:rPr>
      </w:pPr>
      <w:r w:rsidRPr="009B410D">
        <w:rPr>
          <w:b/>
          <w:sz w:val="24"/>
          <w:szCs w:val="24"/>
        </w:rPr>
        <w:t>Additional Non-Agenda Discussion</w:t>
      </w:r>
    </w:p>
    <w:p w:rsidR="007F4D6C" w:rsidRPr="009B410D" w:rsidRDefault="007F4D6C" w:rsidP="0019511A">
      <w:pPr>
        <w:rPr>
          <w:sz w:val="24"/>
          <w:szCs w:val="24"/>
        </w:rPr>
      </w:pPr>
      <w:r w:rsidRPr="009B410D">
        <w:rPr>
          <w:sz w:val="24"/>
          <w:szCs w:val="24"/>
        </w:rPr>
        <w:t xml:space="preserve">Director Davis recommends the board begins looking at longevity and getting a contract that works better for everyone. Director Huber says the first step to that would be seeing who would be still be interested in being a part of the JPA. Chief </w:t>
      </w:r>
      <w:proofErr w:type="spellStart"/>
      <w:r w:rsidRPr="009B410D">
        <w:rPr>
          <w:sz w:val="24"/>
          <w:szCs w:val="24"/>
        </w:rPr>
        <w:t>Meston</w:t>
      </w:r>
      <w:proofErr w:type="spellEnd"/>
      <w:r w:rsidRPr="009B410D">
        <w:rPr>
          <w:sz w:val="24"/>
          <w:szCs w:val="24"/>
        </w:rPr>
        <w:t xml:space="preserve"> states that the City is not interested in being in the transport business and that the</w:t>
      </w:r>
      <w:r w:rsidR="00721E93">
        <w:rPr>
          <w:sz w:val="24"/>
          <w:szCs w:val="24"/>
        </w:rPr>
        <w:t xml:space="preserve">re is no room to run ambulances. Chief Michael expresses extreme concern over the idea of switching to AMR Ambulance in the Basin and is surprised to hear city council suggest that. </w:t>
      </w:r>
    </w:p>
    <w:p w:rsidR="007A6436" w:rsidRPr="009B410D" w:rsidRDefault="007A6436" w:rsidP="0019511A">
      <w:pPr>
        <w:rPr>
          <w:b/>
          <w:sz w:val="24"/>
          <w:szCs w:val="24"/>
        </w:rPr>
      </w:pPr>
      <w:r w:rsidRPr="009B410D">
        <w:rPr>
          <w:b/>
          <w:sz w:val="24"/>
          <w:szCs w:val="24"/>
        </w:rPr>
        <w:t>F. Adjournment</w:t>
      </w:r>
    </w:p>
    <w:p w:rsidR="007A6436" w:rsidRPr="007F4D6C" w:rsidRDefault="007A6436" w:rsidP="0019511A">
      <w:pPr>
        <w:rPr>
          <w:sz w:val="24"/>
          <w:szCs w:val="24"/>
        </w:rPr>
      </w:pPr>
      <w:r w:rsidRPr="007F4D6C">
        <w:rPr>
          <w:sz w:val="24"/>
          <w:szCs w:val="24"/>
        </w:rPr>
        <w:tab/>
        <w:t>Director Bettencourt adjourns the meeting at 11:21 am.</w:t>
      </w:r>
    </w:p>
    <w:p w:rsidR="00C66EB4" w:rsidRPr="00407596" w:rsidRDefault="00C66EB4" w:rsidP="0019511A">
      <w:pPr>
        <w:rPr>
          <w:sz w:val="24"/>
          <w:szCs w:val="24"/>
        </w:rPr>
      </w:pPr>
    </w:p>
    <w:sectPr w:rsidR="00C66EB4" w:rsidRPr="00407596" w:rsidSect="00FE28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BE5E3B"/>
    <w:multiLevelType w:val="hybridMultilevel"/>
    <w:tmpl w:val="B614A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B215E5"/>
    <w:multiLevelType w:val="hybridMultilevel"/>
    <w:tmpl w:val="0FAA59FE"/>
    <w:lvl w:ilvl="0" w:tplc="04090015">
      <w:start w:val="1"/>
      <w:numFmt w:val="upperLetter"/>
      <w:lvlText w:val="%1."/>
      <w:lvlJc w:val="left"/>
      <w:pPr>
        <w:ind w:left="720" w:hanging="360"/>
      </w:pPr>
    </w:lvl>
    <w:lvl w:ilvl="1" w:tplc="E390B5A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933214"/>
    <w:multiLevelType w:val="hybridMultilevel"/>
    <w:tmpl w:val="A9BC37FE"/>
    <w:lvl w:ilvl="0" w:tplc="EABA7C2E">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1207E16"/>
    <w:multiLevelType w:val="hybridMultilevel"/>
    <w:tmpl w:val="C32AC872"/>
    <w:lvl w:ilvl="0" w:tplc="DF0A46C0">
      <w:start w:val="1"/>
      <w:numFmt w:val="upperLetter"/>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4">
    <w:nsid w:val="53424DB2"/>
    <w:multiLevelType w:val="hybridMultilevel"/>
    <w:tmpl w:val="D4F0AE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C33A79"/>
    <w:multiLevelType w:val="hybridMultilevel"/>
    <w:tmpl w:val="87542EE2"/>
    <w:lvl w:ilvl="0" w:tplc="EABA7C2E">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59A673C0"/>
    <w:multiLevelType w:val="hybridMultilevel"/>
    <w:tmpl w:val="A73893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6C3867C1"/>
    <w:multiLevelType w:val="hybridMultilevel"/>
    <w:tmpl w:val="5554EA7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75E0689F"/>
    <w:multiLevelType w:val="hybridMultilevel"/>
    <w:tmpl w:val="C0B090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8"/>
  </w:num>
  <w:num w:numId="3">
    <w:abstractNumId w:val="0"/>
  </w:num>
  <w:num w:numId="4">
    <w:abstractNumId w:val="5"/>
  </w:num>
  <w:num w:numId="5">
    <w:abstractNumId w:val="2"/>
  </w:num>
  <w:num w:numId="6">
    <w:abstractNumId w:val="1"/>
  </w:num>
  <w:num w:numId="7">
    <w:abstractNumId w:val="3"/>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6D83"/>
    <w:rsid w:val="000A68E5"/>
    <w:rsid w:val="00136D83"/>
    <w:rsid w:val="00164DBB"/>
    <w:rsid w:val="0019511A"/>
    <w:rsid w:val="002B4857"/>
    <w:rsid w:val="0033782A"/>
    <w:rsid w:val="00407596"/>
    <w:rsid w:val="00514932"/>
    <w:rsid w:val="00531877"/>
    <w:rsid w:val="0057414F"/>
    <w:rsid w:val="00645A96"/>
    <w:rsid w:val="00721E93"/>
    <w:rsid w:val="007A6436"/>
    <w:rsid w:val="007F4D6C"/>
    <w:rsid w:val="00832568"/>
    <w:rsid w:val="00912627"/>
    <w:rsid w:val="009B410D"/>
    <w:rsid w:val="00BC2DA0"/>
    <w:rsid w:val="00C14C14"/>
    <w:rsid w:val="00C66EB4"/>
    <w:rsid w:val="00CF26A3"/>
    <w:rsid w:val="00D14041"/>
    <w:rsid w:val="00FE2882"/>
    <w:rsid w:val="00FE3A11"/>
    <w:rsid w:val="00FE64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6D83"/>
    <w:pPr>
      <w:ind w:left="720"/>
      <w:contextualSpacing/>
    </w:pPr>
  </w:style>
  <w:style w:type="paragraph" w:styleId="BalloonText">
    <w:name w:val="Balloon Text"/>
    <w:basedOn w:val="Normal"/>
    <w:link w:val="BalloonTextChar"/>
    <w:uiPriority w:val="99"/>
    <w:semiHidden/>
    <w:unhideWhenUsed/>
    <w:rsid w:val="005741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414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6D83"/>
    <w:pPr>
      <w:ind w:left="720"/>
      <w:contextualSpacing/>
    </w:pPr>
  </w:style>
  <w:style w:type="paragraph" w:styleId="BalloonText">
    <w:name w:val="Balloon Text"/>
    <w:basedOn w:val="Normal"/>
    <w:link w:val="BalloonTextChar"/>
    <w:uiPriority w:val="99"/>
    <w:semiHidden/>
    <w:unhideWhenUsed/>
    <w:rsid w:val="005741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414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596F2B-18A8-4E66-A7A0-5343ED03F3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1008</Words>
  <Characters>5746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Kayla Galinski</dc:creator>
  <cp:lastModifiedBy>Kayla Galinski</cp:lastModifiedBy>
  <cp:revision>4</cp:revision>
  <dcterms:created xsi:type="dcterms:W3CDTF">2017-04-18T16:43:00Z</dcterms:created>
  <dcterms:modified xsi:type="dcterms:W3CDTF">2017-04-25T19:28:00Z</dcterms:modified>
</cp:coreProperties>
</file>